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A2E9" w14:textId="54D97057" w:rsidR="00FD20B5" w:rsidRDefault="00FD20B5" w:rsidP="00FD20B5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Nome :</w:t>
      </w:r>
      <w:proofErr w:type="gramEnd"/>
      <w:r>
        <w:rPr>
          <w:sz w:val="22"/>
          <w:szCs w:val="22"/>
        </w:rPr>
        <w:t xml:space="preserve"> </w:t>
      </w:r>
      <w:r w:rsidR="00171AB4">
        <w:rPr>
          <w:sz w:val="22"/>
          <w:szCs w:val="22"/>
        </w:rPr>
        <w:t>Jacopo</w:t>
      </w:r>
      <w:r>
        <w:rPr>
          <w:sz w:val="22"/>
          <w:szCs w:val="22"/>
        </w:rPr>
        <w:t xml:space="preserve"> </w:t>
      </w:r>
      <w:r w:rsidR="00171AB4">
        <w:rPr>
          <w:sz w:val="22"/>
          <w:szCs w:val="22"/>
        </w:rPr>
        <w:t>Cicci</w:t>
      </w:r>
    </w:p>
    <w:p w14:paraId="6449E09D" w14:textId="47B97581" w:rsidR="00FD20B5" w:rsidRDefault="00FD20B5" w:rsidP="00FD20B5">
      <w:pPr>
        <w:pStyle w:val="Default"/>
        <w:spacing w:before="480"/>
        <w:rPr>
          <w:rFonts w:ascii="Cambria" w:hAnsi="Cambria" w:cs="Cambria"/>
          <w:color w:val="355E90"/>
          <w:sz w:val="28"/>
          <w:szCs w:val="28"/>
        </w:rPr>
      </w:pPr>
      <w:r>
        <w:rPr>
          <w:rFonts w:ascii="Cambria" w:hAnsi="Cambria" w:cs="Cambria"/>
          <w:b/>
          <w:bCs/>
          <w:color w:val="355E90"/>
          <w:sz w:val="28"/>
          <w:szCs w:val="28"/>
        </w:rPr>
        <w:t>ISTRUZIONE:</w:t>
      </w:r>
    </w:p>
    <w:p w14:paraId="340CF55F" w14:textId="59606C6A" w:rsidR="005F3883" w:rsidRDefault="005F3883" w:rsidP="005F3883">
      <w:pPr>
        <w:pStyle w:val="Default"/>
        <w:rPr>
          <w:sz w:val="22"/>
          <w:szCs w:val="22"/>
        </w:rPr>
      </w:pPr>
    </w:p>
    <w:p w14:paraId="2BDCFDBC" w14:textId="442DEF34" w:rsidR="005F3883" w:rsidRDefault="005F3883" w:rsidP="00171AB4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Diploma Liceo Scientifico </w:t>
      </w:r>
      <w:proofErr w:type="spellStart"/>
      <w:r>
        <w:rPr>
          <w:sz w:val="22"/>
          <w:szCs w:val="22"/>
        </w:rPr>
        <w:t>Mazzatinti</w:t>
      </w:r>
      <w:proofErr w:type="spellEnd"/>
      <w:r>
        <w:rPr>
          <w:sz w:val="22"/>
          <w:szCs w:val="22"/>
        </w:rPr>
        <w:t xml:space="preserve"> Gubbio- 100/100</w:t>
      </w:r>
    </w:p>
    <w:p w14:paraId="013ADFD3" w14:textId="632C0C33" w:rsidR="00FD20B5" w:rsidRDefault="00171AB4" w:rsidP="00171AB4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Laurea magistrale in Ingegneria per l’Ambiente e il Territorio (LM35) – 110/110 e lode</w:t>
      </w:r>
      <w:r w:rsidR="005F3883">
        <w:rPr>
          <w:sz w:val="22"/>
          <w:szCs w:val="22"/>
        </w:rPr>
        <w:t xml:space="preserve"> presso Università degli Studi di Perugia</w:t>
      </w:r>
    </w:p>
    <w:p w14:paraId="4453005A" w14:textId="27C821FD" w:rsidR="006B3796" w:rsidRDefault="00171AB4" w:rsidP="00171AB4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Abilitazione alla professione di ingegnere </w:t>
      </w:r>
      <w:proofErr w:type="spellStart"/>
      <w:r>
        <w:rPr>
          <w:sz w:val="22"/>
          <w:szCs w:val="22"/>
        </w:rPr>
        <w:t>sez</w:t>
      </w:r>
      <w:proofErr w:type="spellEnd"/>
      <w:r>
        <w:rPr>
          <w:sz w:val="22"/>
          <w:szCs w:val="22"/>
        </w:rPr>
        <w:t xml:space="preserve"> A</w:t>
      </w:r>
    </w:p>
    <w:p w14:paraId="1C03915D" w14:textId="5114F0CE" w:rsidR="00171AB4" w:rsidRPr="005F3883" w:rsidRDefault="00171AB4" w:rsidP="00171AB4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5F3883">
        <w:rPr>
          <w:sz w:val="22"/>
          <w:szCs w:val="22"/>
        </w:rPr>
        <w:t xml:space="preserve">CEIPI Basic </w:t>
      </w:r>
      <w:proofErr w:type="spellStart"/>
      <w:r w:rsidRPr="005F3883">
        <w:rPr>
          <w:sz w:val="22"/>
          <w:szCs w:val="22"/>
        </w:rPr>
        <w:t>course</w:t>
      </w:r>
      <w:proofErr w:type="spellEnd"/>
      <w:r w:rsidRPr="005F3883">
        <w:rPr>
          <w:sz w:val="22"/>
          <w:szCs w:val="22"/>
        </w:rPr>
        <w:t xml:space="preserve"> on </w:t>
      </w:r>
      <w:proofErr w:type="spellStart"/>
      <w:r w:rsidRPr="005F3883">
        <w:rPr>
          <w:sz w:val="22"/>
          <w:szCs w:val="22"/>
        </w:rPr>
        <w:t>European</w:t>
      </w:r>
      <w:proofErr w:type="spellEnd"/>
      <w:r w:rsidRPr="005F3883">
        <w:rPr>
          <w:sz w:val="22"/>
          <w:szCs w:val="22"/>
        </w:rPr>
        <w:t xml:space="preserve"> Patent Law </w:t>
      </w:r>
      <w:proofErr w:type="gramStart"/>
      <w:r w:rsidRPr="005F3883">
        <w:rPr>
          <w:sz w:val="22"/>
          <w:szCs w:val="22"/>
        </w:rPr>
        <w:t>-  Strasburgo</w:t>
      </w:r>
      <w:proofErr w:type="gramEnd"/>
      <w:r w:rsidRPr="005F3883">
        <w:rPr>
          <w:sz w:val="22"/>
          <w:szCs w:val="22"/>
        </w:rPr>
        <w:t>/Roma</w:t>
      </w:r>
      <w:r w:rsidR="005F3883" w:rsidRPr="005F3883">
        <w:rPr>
          <w:sz w:val="22"/>
          <w:szCs w:val="22"/>
        </w:rPr>
        <w:t xml:space="preserve"> – presso CEIPI - Centre d'</w:t>
      </w:r>
      <w:proofErr w:type="spellStart"/>
      <w:r w:rsidR="005F3883" w:rsidRPr="005F3883">
        <w:rPr>
          <w:sz w:val="22"/>
          <w:szCs w:val="22"/>
        </w:rPr>
        <w:t>études</w:t>
      </w:r>
      <w:proofErr w:type="spellEnd"/>
      <w:r w:rsidR="005F3883" w:rsidRPr="005F3883">
        <w:rPr>
          <w:sz w:val="22"/>
          <w:szCs w:val="22"/>
        </w:rPr>
        <w:t xml:space="preserve"> </w:t>
      </w:r>
      <w:proofErr w:type="spellStart"/>
      <w:r w:rsidR="005F3883" w:rsidRPr="005F3883">
        <w:rPr>
          <w:sz w:val="22"/>
          <w:szCs w:val="22"/>
        </w:rPr>
        <w:t>internationales</w:t>
      </w:r>
      <w:proofErr w:type="spellEnd"/>
      <w:r w:rsidR="005F3883" w:rsidRPr="005F3883">
        <w:rPr>
          <w:sz w:val="22"/>
          <w:szCs w:val="22"/>
        </w:rPr>
        <w:t xml:space="preserve"> de la </w:t>
      </w:r>
      <w:proofErr w:type="spellStart"/>
      <w:r w:rsidR="005F3883" w:rsidRPr="005F3883">
        <w:rPr>
          <w:sz w:val="22"/>
          <w:szCs w:val="22"/>
        </w:rPr>
        <w:t>propriété</w:t>
      </w:r>
      <w:proofErr w:type="spellEnd"/>
      <w:r w:rsidR="005F3883" w:rsidRPr="005F3883">
        <w:rPr>
          <w:sz w:val="22"/>
          <w:szCs w:val="22"/>
        </w:rPr>
        <w:t xml:space="preserve"> </w:t>
      </w:r>
      <w:proofErr w:type="spellStart"/>
      <w:r w:rsidR="005F3883" w:rsidRPr="005F3883">
        <w:rPr>
          <w:sz w:val="22"/>
          <w:szCs w:val="22"/>
        </w:rPr>
        <w:t>intellectuelle</w:t>
      </w:r>
      <w:proofErr w:type="spellEnd"/>
      <w:r w:rsidR="005F3883" w:rsidRPr="005F3883">
        <w:rPr>
          <w:sz w:val="22"/>
          <w:szCs w:val="22"/>
        </w:rPr>
        <w:t xml:space="preserve"> - St</w:t>
      </w:r>
      <w:r w:rsidR="005F3883">
        <w:rPr>
          <w:sz w:val="22"/>
          <w:szCs w:val="22"/>
        </w:rPr>
        <w:t>rasbourg</w:t>
      </w:r>
    </w:p>
    <w:p w14:paraId="597420A6" w14:textId="6FF9295D" w:rsidR="00171AB4" w:rsidRDefault="000E6FB2" w:rsidP="00171AB4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Superamento esame e </w:t>
      </w:r>
      <w:r w:rsidR="00171AB4" w:rsidRPr="00171AB4">
        <w:rPr>
          <w:sz w:val="22"/>
          <w:szCs w:val="22"/>
        </w:rPr>
        <w:t xml:space="preserve">Abilitazione </w:t>
      </w:r>
      <w:r>
        <w:rPr>
          <w:sz w:val="22"/>
          <w:szCs w:val="22"/>
        </w:rPr>
        <w:t xml:space="preserve">alla professione di </w:t>
      </w:r>
      <w:r w:rsidRPr="00372EC0">
        <w:rPr>
          <w:b/>
          <w:bCs/>
          <w:sz w:val="22"/>
          <w:szCs w:val="22"/>
        </w:rPr>
        <w:t>Consulente in Proprietà Industriale</w:t>
      </w:r>
      <w:r>
        <w:rPr>
          <w:sz w:val="22"/>
          <w:szCs w:val="22"/>
        </w:rPr>
        <w:t xml:space="preserve"> </w:t>
      </w:r>
      <w:r w:rsidR="00171AB4" w:rsidRPr="00171AB4">
        <w:rPr>
          <w:sz w:val="22"/>
          <w:szCs w:val="22"/>
        </w:rPr>
        <w:t>presso Ordine dei C</w:t>
      </w:r>
      <w:r w:rsidR="00171AB4">
        <w:rPr>
          <w:sz w:val="22"/>
          <w:szCs w:val="22"/>
        </w:rPr>
        <w:t>onsulenti in Proprietà Industriale – sezione brevetti</w:t>
      </w:r>
    </w:p>
    <w:p w14:paraId="36C03EDF" w14:textId="29D3DD98" w:rsidR="00171AB4" w:rsidRDefault="00171AB4" w:rsidP="00171AB4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Conseguimento dell’esame “</w:t>
      </w:r>
      <w:proofErr w:type="spellStart"/>
      <w:r>
        <w:rPr>
          <w:sz w:val="22"/>
          <w:szCs w:val="22"/>
        </w:rPr>
        <w:t>European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Qualifying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Examination</w:t>
      </w:r>
      <w:proofErr w:type="spellEnd"/>
      <w:r>
        <w:rPr>
          <w:sz w:val="22"/>
          <w:szCs w:val="22"/>
        </w:rPr>
        <w:t xml:space="preserve">” e abilitazione alla professione di </w:t>
      </w:r>
      <w:proofErr w:type="spellStart"/>
      <w:r w:rsidRPr="00372EC0">
        <w:rPr>
          <w:b/>
          <w:bCs/>
          <w:sz w:val="22"/>
          <w:szCs w:val="22"/>
        </w:rPr>
        <w:t>European</w:t>
      </w:r>
      <w:proofErr w:type="spellEnd"/>
      <w:r w:rsidRPr="00372EC0">
        <w:rPr>
          <w:b/>
          <w:bCs/>
          <w:sz w:val="22"/>
          <w:szCs w:val="22"/>
        </w:rPr>
        <w:t xml:space="preserve"> Patent </w:t>
      </w:r>
      <w:proofErr w:type="spellStart"/>
      <w:r w:rsidRPr="00372EC0">
        <w:rPr>
          <w:b/>
          <w:bCs/>
          <w:sz w:val="22"/>
          <w:szCs w:val="22"/>
        </w:rPr>
        <w:t>Attorney</w:t>
      </w:r>
      <w:proofErr w:type="spellEnd"/>
      <w:r w:rsidR="005F3883">
        <w:rPr>
          <w:sz w:val="22"/>
          <w:szCs w:val="22"/>
        </w:rPr>
        <w:t xml:space="preserve"> presso </w:t>
      </w:r>
      <w:proofErr w:type="spellStart"/>
      <w:r w:rsidR="005F3883">
        <w:rPr>
          <w:sz w:val="22"/>
          <w:szCs w:val="22"/>
        </w:rPr>
        <w:t>European</w:t>
      </w:r>
      <w:proofErr w:type="spellEnd"/>
      <w:r w:rsidR="005F3883">
        <w:rPr>
          <w:sz w:val="22"/>
          <w:szCs w:val="22"/>
        </w:rPr>
        <w:t xml:space="preserve"> Patent Office</w:t>
      </w:r>
      <w:r>
        <w:rPr>
          <w:sz w:val="22"/>
          <w:szCs w:val="22"/>
        </w:rPr>
        <w:t>;</w:t>
      </w:r>
    </w:p>
    <w:p w14:paraId="09C065CD" w14:textId="79F2F0FD" w:rsidR="000E6FB2" w:rsidRDefault="00171AB4" w:rsidP="00171AB4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E6FB2">
        <w:rPr>
          <w:sz w:val="22"/>
          <w:szCs w:val="22"/>
        </w:rPr>
        <w:t xml:space="preserve">Conseguimento certificato “European Patent Litigator” </w:t>
      </w:r>
      <w:r w:rsidR="000E6FB2" w:rsidRPr="000E6FB2">
        <w:rPr>
          <w:sz w:val="22"/>
          <w:szCs w:val="22"/>
        </w:rPr>
        <w:t>di fronte alla Corte Unificata dei brevetti</w:t>
      </w:r>
      <w:r w:rsidR="005F3883">
        <w:rPr>
          <w:sz w:val="22"/>
          <w:szCs w:val="22"/>
        </w:rPr>
        <w:t xml:space="preserve"> presso Politecnico di Milano</w:t>
      </w:r>
      <w:r w:rsidR="000E6FB2">
        <w:rPr>
          <w:sz w:val="22"/>
          <w:szCs w:val="22"/>
        </w:rPr>
        <w:t>;</w:t>
      </w:r>
    </w:p>
    <w:p w14:paraId="0DBF6F2F" w14:textId="4BB8E887" w:rsidR="00FD20B5" w:rsidRDefault="00FD20B5" w:rsidP="006B3796">
      <w:pPr>
        <w:pStyle w:val="Default"/>
        <w:spacing w:before="480"/>
        <w:rPr>
          <w:rFonts w:ascii="Cambria" w:hAnsi="Cambria" w:cs="Cambria"/>
          <w:b/>
          <w:bCs/>
          <w:color w:val="355E90"/>
          <w:sz w:val="28"/>
          <w:szCs w:val="28"/>
        </w:rPr>
      </w:pPr>
      <w:r>
        <w:rPr>
          <w:rFonts w:ascii="Cambria" w:hAnsi="Cambria" w:cs="Cambria"/>
          <w:b/>
          <w:bCs/>
          <w:color w:val="355E90"/>
          <w:sz w:val="28"/>
          <w:szCs w:val="28"/>
        </w:rPr>
        <w:t>Esperienze lavorative:</w:t>
      </w:r>
    </w:p>
    <w:p w14:paraId="11D3785C" w14:textId="60576B7B" w:rsidR="000E6FB2" w:rsidRDefault="000E6FB2" w:rsidP="000E6FB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Collaborazione nell’azienda di famiglia “Falegnameria Cicci Corrado”</w:t>
      </w:r>
    </w:p>
    <w:p w14:paraId="7E896D0A" w14:textId="4E5278F1" w:rsidR="000E6FB2" w:rsidRDefault="000E6FB2" w:rsidP="000E6FB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Collaborazione alla redazione del </w:t>
      </w:r>
      <w:r w:rsidRPr="000E6FB2">
        <w:rPr>
          <w:sz w:val="22"/>
          <w:szCs w:val="22"/>
        </w:rPr>
        <w:t>Piano di risanamento acustico delle strade regionali gestite dalla</w:t>
      </w:r>
      <w:r>
        <w:rPr>
          <w:sz w:val="22"/>
          <w:szCs w:val="22"/>
        </w:rPr>
        <w:t xml:space="preserve"> </w:t>
      </w:r>
      <w:r w:rsidRPr="000E6FB2">
        <w:rPr>
          <w:sz w:val="22"/>
          <w:szCs w:val="22"/>
        </w:rPr>
        <w:t>Provincia di Terni</w:t>
      </w:r>
      <w:r>
        <w:rPr>
          <w:sz w:val="22"/>
          <w:szCs w:val="22"/>
        </w:rPr>
        <w:t>;</w:t>
      </w:r>
      <w:r w:rsidR="00F00C9C">
        <w:rPr>
          <w:sz w:val="22"/>
          <w:szCs w:val="22"/>
        </w:rPr>
        <w:t xml:space="preserve"> 2013</w:t>
      </w:r>
      <w:r w:rsidR="005F3883">
        <w:rPr>
          <w:sz w:val="22"/>
          <w:szCs w:val="22"/>
        </w:rPr>
        <w:t xml:space="preserve"> – CIRIAF – Università degli Studi di Perugia per conto della Regione Umbria</w:t>
      </w:r>
    </w:p>
    <w:p w14:paraId="34045DEF" w14:textId="1FCA0BD4" w:rsidR="000E6FB2" w:rsidRDefault="000E6FB2" w:rsidP="000E6FB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Consulente Brevetti presso “Brunacci &amp; Partners </w:t>
      </w:r>
      <w:proofErr w:type="spellStart"/>
      <w:r>
        <w:rPr>
          <w:sz w:val="22"/>
          <w:szCs w:val="22"/>
        </w:rPr>
        <w:t>srl</w:t>
      </w:r>
      <w:proofErr w:type="spellEnd"/>
      <w:r>
        <w:rPr>
          <w:sz w:val="22"/>
          <w:szCs w:val="22"/>
        </w:rPr>
        <w:t>” 2014-2018</w:t>
      </w:r>
    </w:p>
    <w:p w14:paraId="6D9E977B" w14:textId="03214FF4" w:rsidR="000E6FB2" w:rsidRDefault="000E6FB2" w:rsidP="000E6FB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Consulente Brevetti presso “Società Italiana Brevetti spa” 2018-2020</w:t>
      </w:r>
    </w:p>
    <w:p w14:paraId="4872381E" w14:textId="5BF9C478" w:rsidR="000E6FB2" w:rsidRDefault="000E6FB2" w:rsidP="000E6FB2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E6FB2">
        <w:rPr>
          <w:sz w:val="22"/>
          <w:szCs w:val="22"/>
        </w:rPr>
        <w:t>Knowledge Transfer Manager presso “Università degli Studi di</w:t>
      </w:r>
      <w:r>
        <w:rPr>
          <w:sz w:val="22"/>
          <w:szCs w:val="22"/>
        </w:rPr>
        <w:t xml:space="preserve"> Perugia” 2020-2022</w:t>
      </w:r>
    </w:p>
    <w:p w14:paraId="662A460A" w14:textId="57D177BE" w:rsidR="000E6FB2" w:rsidRDefault="000E6FB2" w:rsidP="000E6FB2">
      <w:pPr>
        <w:pStyle w:val="Default"/>
        <w:numPr>
          <w:ilvl w:val="0"/>
          <w:numId w:val="1"/>
        </w:numPr>
        <w:rPr>
          <w:sz w:val="22"/>
          <w:szCs w:val="22"/>
          <w:lang w:val="en-US"/>
        </w:rPr>
      </w:pPr>
      <w:r w:rsidRPr="000E6FB2">
        <w:rPr>
          <w:sz w:val="22"/>
          <w:szCs w:val="22"/>
          <w:lang w:val="en-US"/>
        </w:rPr>
        <w:t>IP Specialist</w:t>
      </w:r>
      <w:r w:rsidR="00F00C9C">
        <w:rPr>
          <w:sz w:val="22"/>
          <w:szCs w:val="22"/>
          <w:lang w:val="en-US"/>
        </w:rPr>
        <w:t xml:space="preserve"> </w:t>
      </w:r>
      <w:r w:rsidRPr="000E6FB2">
        <w:rPr>
          <w:sz w:val="22"/>
          <w:szCs w:val="22"/>
          <w:lang w:val="en-US"/>
        </w:rPr>
        <w:t>-</w:t>
      </w:r>
      <w:r w:rsidR="00F00C9C">
        <w:rPr>
          <w:sz w:val="22"/>
          <w:szCs w:val="22"/>
          <w:lang w:val="en-US"/>
        </w:rPr>
        <w:t xml:space="preserve"> </w:t>
      </w:r>
      <w:r w:rsidRPr="000E6FB2">
        <w:rPr>
          <w:sz w:val="22"/>
          <w:szCs w:val="22"/>
          <w:lang w:val="en-US"/>
        </w:rPr>
        <w:t xml:space="preserve">Patent Attorney </w:t>
      </w:r>
      <w:proofErr w:type="spellStart"/>
      <w:r w:rsidRPr="000E6FB2">
        <w:rPr>
          <w:sz w:val="22"/>
          <w:szCs w:val="22"/>
          <w:lang w:val="en-US"/>
        </w:rPr>
        <w:t>p</w:t>
      </w:r>
      <w:r>
        <w:rPr>
          <w:sz w:val="22"/>
          <w:szCs w:val="22"/>
          <w:lang w:val="en-US"/>
        </w:rPr>
        <w:t>resso</w:t>
      </w:r>
      <w:proofErr w:type="spellEnd"/>
      <w:r>
        <w:rPr>
          <w:sz w:val="22"/>
          <w:szCs w:val="22"/>
          <w:lang w:val="en-US"/>
        </w:rPr>
        <w:t xml:space="preserve"> “Enel” </w:t>
      </w:r>
      <w:r w:rsidR="00F00C9C">
        <w:rPr>
          <w:sz w:val="22"/>
          <w:szCs w:val="22"/>
          <w:lang w:val="en-US"/>
        </w:rPr>
        <w:t xml:space="preserve">2022 – </w:t>
      </w:r>
      <w:proofErr w:type="spellStart"/>
      <w:r w:rsidR="00F00C9C">
        <w:rPr>
          <w:sz w:val="22"/>
          <w:szCs w:val="22"/>
          <w:lang w:val="en-US"/>
        </w:rPr>
        <w:t>corrente</w:t>
      </w:r>
      <w:proofErr w:type="spellEnd"/>
      <w:r w:rsidR="00F00C9C">
        <w:rPr>
          <w:sz w:val="22"/>
          <w:szCs w:val="22"/>
          <w:lang w:val="en-US"/>
        </w:rPr>
        <w:t>;</w:t>
      </w:r>
    </w:p>
    <w:p w14:paraId="64F33A1A" w14:textId="6A9EBDEC" w:rsidR="00FD20B5" w:rsidRPr="006B3796" w:rsidRDefault="00FD20B5" w:rsidP="006B3796">
      <w:pPr>
        <w:pStyle w:val="Default"/>
        <w:spacing w:before="480"/>
        <w:rPr>
          <w:rFonts w:ascii="Cambria" w:hAnsi="Cambria" w:cs="Cambria"/>
          <w:color w:val="355E90"/>
          <w:sz w:val="28"/>
          <w:szCs w:val="28"/>
        </w:rPr>
      </w:pPr>
      <w:r w:rsidRPr="006B3796">
        <w:rPr>
          <w:rFonts w:ascii="Cambria" w:hAnsi="Cambria" w:cs="Cambria"/>
          <w:b/>
          <w:bCs/>
          <w:color w:val="355E90"/>
          <w:sz w:val="28"/>
          <w:szCs w:val="28"/>
        </w:rPr>
        <w:t xml:space="preserve">Competenze tecniche e attitudini personali </w:t>
      </w:r>
    </w:p>
    <w:p w14:paraId="6C34F03E" w14:textId="1DFE05D3" w:rsidR="00F00C9C" w:rsidRDefault="00F00C9C" w:rsidP="00F00C9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Lingua madre: Italiano</w:t>
      </w:r>
    </w:p>
    <w:p w14:paraId="625499CF" w14:textId="5BF497B2" w:rsidR="00F00C9C" w:rsidRDefault="00F00C9C" w:rsidP="00F00C9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Lingua straniera: Inglese B2</w:t>
      </w:r>
    </w:p>
    <w:p w14:paraId="48024555" w14:textId="057AC31E" w:rsidR="00FD20B5" w:rsidRDefault="00F00C9C" w:rsidP="00F00C9C">
      <w:pPr>
        <w:pStyle w:val="Default"/>
        <w:spacing w:before="480"/>
        <w:rPr>
          <w:rFonts w:ascii="Cambria" w:hAnsi="Cambria" w:cstheme="minorHAnsi"/>
          <w:b/>
          <w:bCs/>
          <w:color w:val="2E74B5" w:themeColor="accent5" w:themeShade="BF"/>
          <w:sz w:val="28"/>
          <w:szCs w:val="28"/>
        </w:rPr>
      </w:pPr>
      <w:r>
        <w:rPr>
          <w:rFonts w:ascii="Cambria" w:hAnsi="Cambria" w:cstheme="minorHAnsi"/>
          <w:b/>
          <w:bCs/>
          <w:color w:val="2E74B5" w:themeColor="accent5" w:themeShade="BF"/>
          <w:sz w:val="28"/>
          <w:szCs w:val="28"/>
        </w:rPr>
        <w:t>I</w:t>
      </w:r>
      <w:r w:rsidR="006B3796" w:rsidRPr="006B3796">
        <w:rPr>
          <w:rFonts w:ascii="Cambria" w:hAnsi="Cambria" w:cstheme="minorHAnsi"/>
          <w:b/>
          <w:bCs/>
          <w:color w:val="2E74B5" w:themeColor="accent5" w:themeShade="BF"/>
          <w:sz w:val="28"/>
          <w:szCs w:val="28"/>
        </w:rPr>
        <w:t>mpegno Sociale:</w:t>
      </w:r>
    </w:p>
    <w:p w14:paraId="4FD3C342" w14:textId="3D4E9ED9" w:rsidR="00F00C9C" w:rsidRDefault="00F00C9C" w:rsidP="00F00C9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Membro AVIS</w:t>
      </w:r>
    </w:p>
    <w:p w14:paraId="71197891" w14:textId="3DC9EC26" w:rsidR="00F00C9C" w:rsidRDefault="00F00C9C" w:rsidP="00F00C9C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Presidente associazione di cittadinanza attiva “Città Futura</w:t>
      </w:r>
      <w:r w:rsidR="005F3883">
        <w:rPr>
          <w:sz w:val="22"/>
          <w:szCs w:val="22"/>
        </w:rPr>
        <w:t xml:space="preserve"> APS</w:t>
      </w:r>
      <w:r>
        <w:rPr>
          <w:sz w:val="22"/>
          <w:szCs w:val="22"/>
        </w:rPr>
        <w:t>”</w:t>
      </w:r>
    </w:p>
    <w:p w14:paraId="68F1D9F7" w14:textId="674D86CD" w:rsidR="006B3796" w:rsidRDefault="006B3796" w:rsidP="00FD20B5">
      <w:pPr>
        <w:pStyle w:val="Default"/>
        <w:spacing w:before="480"/>
        <w:rPr>
          <w:rFonts w:ascii="Cambria" w:hAnsi="Cambria" w:cs="Helvetica-Bold"/>
          <w:b/>
          <w:bCs/>
          <w:color w:val="2E74B5" w:themeColor="accent5" w:themeShade="BF"/>
          <w:sz w:val="28"/>
          <w:szCs w:val="28"/>
        </w:rPr>
      </w:pPr>
      <w:r w:rsidRPr="006B3796">
        <w:rPr>
          <w:rFonts w:ascii="Cambria" w:hAnsi="Cambria" w:cs="Helvetica-Bold"/>
          <w:b/>
          <w:bCs/>
          <w:color w:val="2E74B5" w:themeColor="accent5" w:themeShade="BF"/>
          <w:sz w:val="28"/>
          <w:szCs w:val="28"/>
        </w:rPr>
        <w:t>Impegno in Enti e Amministrazioni:</w:t>
      </w:r>
    </w:p>
    <w:p w14:paraId="38E55497" w14:textId="739641A6" w:rsidR="00DB425D" w:rsidRDefault="00DB425D" w:rsidP="00DB425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Collaborazione con Università di Perugia</w:t>
      </w:r>
      <w:r w:rsidR="005F3883">
        <w:rPr>
          <w:sz w:val="22"/>
          <w:szCs w:val="22"/>
        </w:rPr>
        <w:t xml:space="preserve"> nel progetto UNIPG-VIP, Ufficio di Trasferimento Tecnologico ILO</w:t>
      </w:r>
    </w:p>
    <w:p w14:paraId="7CD82D33" w14:textId="7AB1C828" w:rsidR="00C2525D" w:rsidRDefault="00C2525D" w:rsidP="00FD20B5"/>
    <w:p w14:paraId="7FF656E6" w14:textId="77777777" w:rsidR="002A307A" w:rsidRDefault="002A307A" w:rsidP="00FD20B5"/>
    <w:p w14:paraId="0513E68C" w14:textId="77777777" w:rsidR="002A307A" w:rsidRDefault="002A307A" w:rsidP="00FD20B5"/>
    <w:p w14:paraId="3E411949" w14:textId="3733C320" w:rsidR="002A307A" w:rsidRDefault="002A307A" w:rsidP="00FD20B5">
      <w:r>
        <w:t xml:space="preserve">Gubbio </w:t>
      </w:r>
      <w:r w:rsidR="00372EC0">
        <w:t>03/07/2026</w:t>
      </w:r>
    </w:p>
    <w:sectPr w:rsidR="002A307A">
      <w:headerReference w:type="even" r:id="rId7"/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3ACC" w14:textId="77777777" w:rsidR="00C14CE0" w:rsidRDefault="00C14CE0" w:rsidP="00DB425D">
      <w:pPr>
        <w:spacing w:after="0" w:line="240" w:lineRule="auto"/>
      </w:pPr>
      <w:r>
        <w:separator/>
      </w:r>
    </w:p>
  </w:endnote>
  <w:endnote w:type="continuationSeparator" w:id="0">
    <w:p w14:paraId="22A611B3" w14:textId="77777777" w:rsidR="00C14CE0" w:rsidRDefault="00C14CE0" w:rsidP="00DB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E89E" w14:textId="77777777" w:rsidR="00C14CE0" w:rsidRDefault="00C14CE0" w:rsidP="00DB425D">
      <w:pPr>
        <w:spacing w:after="0" w:line="240" w:lineRule="auto"/>
      </w:pPr>
      <w:r>
        <w:separator/>
      </w:r>
    </w:p>
  </w:footnote>
  <w:footnote w:type="continuationSeparator" w:id="0">
    <w:p w14:paraId="695C3954" w14:textId="77777777" w:rsidR="00C14CE0" w:rsidRDefault="00C14CE0" w:rsidP="00DB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86B5" w14:textId="23BE1836" w:rsidR="00DB425D" w:rsidRDefault="00DB425D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B38E42" wp14:editId="58D6A5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6985"/>
              <wp:wrapNone/>
              <wp:docPr id="948431967" name="Casella di tes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C3948" w14:textId="253E5746" w:rsidR="00DB425D" w:rsidRPr="00DB425D" w:rsidRDefault="00DB425D" w:rsidP="00DB425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425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38E4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64C3948" w14:textId="253E5746" w:rsidR="00DB425D" w:rsidRPr="00DB425D" w:rsidRDefault="00DB425D" w:rsidP="00DB425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B425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8520" w14:textId="16A63F73" w:rsidR="00DB425D" w:rsidRDefault="00DB425D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DCD242" wp14:editId="762D99E3">
              <wp:simplePos x="7239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6985"/>
              <wp:wrapNone/>
              <wp:docPr id="1932769565" name="Casella di tes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335DF" w14:textId="5346950F" w:rsidR="00DB425D" w:rsidRPr="00DB425D" w:rsidRDefault="00DB425D" w:rsidP="00DB425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425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CD24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05335DF" w14:textId="5346950F" w:rsidR="00DB425D" w:rsidRPr="00DB425D" w:rsidRDefault="00DB425D" w:rsidP="00DB425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B425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1490" w14:textId="00A413F7" w:rsidR="00DB425D" w:rsidRDefault="00DB425D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9E91C5" wp14:editId="4FAF33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6985"/>
              <wp:wrapNone/>
              <wp:docPr id="347120724" name="Casella di tes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BF51F" w14:textId="2087A1F8" w:rsidR="00DB425D" w:rsidRPr="00DB425D" w:rsidRDefault="00DB425D" w:rsidP="00DB425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B425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E91C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9CBF51F" w14:textId="2087A1F8" w:rsidR="00DB425D" w:rsidRPr="00DB425D" w:rsidRDefault="00DB425D" w:rsidP="00DB425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DB425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F0E09"/>
    <w:multiLevelType w:val="hybridMultilevel"/>
    <w:tmpl w:val="35DEE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37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B5"/>
    <w:rsid w:val="000E42AA"/>
    <w:rsid w:val="000E6FB2"/>
    <w:rsid w:val="00171AB4"/>
    <w:rsid w:val="001F1151"/>
    <w:rsid w:val="00206943"/>
    <w:rsid w:val="002A307A"/>
    <w:rsid w:val="002F795B"/>
    <w:rsid w:val="00372EC0"/>
    <w:rsid w:val="00391B74"/>
    <w:rsid w:val="005D370B"/>
    <w:rsid w:val="005F3883"/>
    <w:rsid w:val="00642631"/>
    <w:rsid w:val="006B3796"/>
    <w:rsid w:val="00774670"/>
    <w:rsid w:val="00A13FA3"/>
    <w:rsid w:val="00BF1CFB"/>
    <w:rsid w:val="00C14CE0"/>
    <w:rsid w:val="00C2525D"/>
    <w:rsid w:val="00C81030"/>
    <w:rsid w:val="00D36A2B"/>
    <w:rsid w:val="00D75903"/>
    <w:rsid w:val="00D949BD"/>
    <w:rsid w:val="00DB425D"/>
    <w:rsid w:val="00F00C9C"/>
    <w:rsid w:val="00FD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E3BC"/>
  <w15:chartTrackingRefBased/>
  <w15:docId w15:val="{1023AAC5-AE2C-45BC-976F-67E8150F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D20B5"/>
    <w:rPr>
      <w:b/>
      <w:bCs/>
    </w:rPr>
  </w:style>
  <w:style w:type="paragraph" w:customStyle="1" w:styleId="Default">
    <w:name w:val="Default"/>
    <w:rsid w:val="00FD20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B4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Lorella Scalamonti</cp:lastModifiedBy>
  <cp:revision>2</cp:revision>
  <dcterms:created xsi:type="dcterms:W3CDTF">2026-07-08T08:45:00Z</dcterms:created>
  <dcterms:modified xsi:type="dcterms:W3CDTF">2026-07-08T08:45:00Z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14b0a454,3887ec5f,7333b91d</vt:lpwstr>
  </property>
  <property fmtid="{D5CDD505-2E9C-101B-9397-08002B2CF9AE}" pid="3" name="ClassificationContentMarkingHeaderFontProps">
    <vt:lpwstr>#000000,8,Arial</vt:lpwstr>
  </property>
  <property fmtid="{D5CDD505-2E9C-101B-9397-08002B2CF9AE}" pid="4" name="ClassificationContentMarkingHeaderText">
    <vt:lpwstr>INTERNAL</vt:lpwstr>
  </property>
  <property fmtid="{D5CDD505-2E9C-101B-9397-08002B2CF9AE}" pid="5" name="MSIP_Label_797ad33d-ed35-43c0-b526-22bc83c17deb_Enabled">
    <vt:lpwstr>true</vt:lpwstr>
  </property>
  <property fmtid="{D5CDD505-2E9C-101B-9397-08002B2CF9AE}" pid="6" name="MSIP_Label_797ad33d-ed35-43c0-b526-22bc83c17deb_SetDate">
    <vt:lpwstr>2024-04-28T08:03:18Z</vt:lpwstr>
  </property>
  <property fmtid="{D5CDD505-2E9C-101B-9397-08002B2CF9AE}" pid="7" name="MSIP_Label_797ad33d-ed35-43c0-b526-22bc83c17deb_Method">
    <vt:lpwstr>Standard</vt:lpwstr>
  </property>
  <property fmtid="{D5CDD505-2E9C-101B-9397-08002B2CF9AE}" pid="8" name="MSIP_Label_797ad33d-ed35-43c0-b526-22bc83c17deb_Name">
    <vt:lpwstr>797ad33d-ed35-43c0-b526-22bc83c17deb</vt:lpwstr>
  </property>
  <property fmtid="{D5CDD505-2E9C-101B-9397-08002B2CF9AE}" pid="9" name="MSIP_Label_797ad33d-ed35-43c0-b526-22bc83c17deb_SiteId">
    <vt:lpwstr>d539d4bf-5610-471a-afc2-1c76685cfefa</vt:lpwstr>
  </property>
  <property fmtid="{D5CDD505-2E9C-101B-9397-08002B2CF9AE}" pid="10" name="MSIP_Label_797ad33d-ed35-43c0-b526-22bc83c17deb_ActionId">
    <vt:lpwstr>434f0d37-a2db-4a87-9abf-101c382f65d0</vt:lpwstr>
  </property>
  <property fmtid="{D5CDD505-2E9C-101B-9397-08002B2CF9AE}" pid="11" name="MSIP_Label_797ad33d-ed35-43c0-b526-22bc83c17deb_ContentBits">
    <vt:lpwstr>1</vt:lpwstr>
  </property>
</Properties>
</file>